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9D3E51" w:rsidP="009D3E51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Desktop\logo кафедр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  <w:r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55625C" w:rsidRPr="0055625C" w:rsidRDefault="0055625C" w:rsidP="0055625C">
      <w:pPr>
        <w:tabs>
          <w:tab w:val="left" w:pos="3828"/>
        </w:tabs>
        <w:spacing w:line="240" w:lineRule="atLeast"/>
        <w:ind w:hanging="426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55625C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55625C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55625C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5562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55625C" w:rsidRPr="00D31F7E" w:rsidRDefault="0055625C" w:rsidP="0055625C">
      <w:pPr>
        <w:tabs>
          <w:tab w:val="left" w:pos="2977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D31F7E">
        <w:rPr>
          <w:rFonts w:ascii="Times New Roman" w:eastAsia="Calibri" w:hAnsi="Times New Roman" w:cs="Times New Roman"/>
          <w:sz w:val="24"/>
          <w:szCs w:val="28"/>
          <w:lang w:val="uk-UA"/>
        </w:rPr>
        <w:t>з фізичного виховання для 2 курсу Волейбол</w:t>
      </w:r>
    </w:p>
    <w:p w:rsidR="0055625C" w:rsidRPr="0055625C" w:rsidRDefault="0055625C" w:rsidP="0055625C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55625C" w:rsidRPr="0055625C" w:rsidRDefault="0055625C" w:rsidP="0055625C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. б.1</w:t>
      </w:r>
      <w:r w:rsidR="009D3E51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(3.10 д.)-01,02 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 w:rsidR="00B477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D3E51">
        <w:rPr>
          <w:rFonts w:ascii="Times New Roman" w:eastAsia="Calibri" w:hAnsi="Times New Roman" w:cs="Times New Roman"/>
          <w:sz w:val="24"/>
          <w:szCs w:val="24"/>
          <w:lang w:val="uk-UA"/>
        </w:rPr>
        <w:t>семестр, 2020-2021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9D3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7. Удосконалення техніки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33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Техніка виконання</w:t>
            </w:r>
            <w:r w:rsidR="00B4772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</w:rPr>
              <w:t>нижньої</w:t>
            </w:r>
            <w:proofErr w:type="spellEnd"/>
            <w:r w:rsidR="00B4772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та верхньої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прямої подача. Вдосконалення техніки прийому та передачі м’яча. Оволодіння основними засобами розвитку стрибучості</w:t>
            </w:r>
            <w:r w:rsidRPr="0055625C"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B4772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</w:t>
            </w:r>
            <w:r w:rsidR="0055625C" w:rsidRPr="0055625C">
              <w:rPr>
                <w:rFonts w:ascii="Times New Roman" w:eastAsia="Calibri" w:hAnsi="Times New Roman" w:cs="Times New Roman"/>
              </w:rPr>
              <w:t>.01-</w:t>
            </w:r>
            <w:r w:rsidR="00D31F7E"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5625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34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31F7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A245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5625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35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верхньої прямої подачі та прийому м’яча відбитого сіткою. Вдосконалення техніки гри в напад через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31F7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="0055625C" w:rsidRPr="0055625C">
              <w:rPr>
                <w:rFonts w:ascii="Times New Roman" w:eastAsia="Calibri" w:hAnsi="Times New Roman" w:cs="Times New Roman"/>
              </w:rPr>
              <w:t>.02-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36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нападаючого удару при зустрічних передачах та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стопорячого</w:t>
            </w:r>
            <w:proofErr w:type="spellEnd"/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кроку.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31F7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A2456B">
              <w:rPr>
                <w:rFonts w:ascii="Times New Roman" w:eastAsia="Calibri" w:hAnsi="Times New Roman" w:cs="Times New Roman"/>
              </w:rPr>
              <w:t>-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37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нападаючого удару в стрибку.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B4772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A2456B" w:rsidRDefault="00D31F7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="0055625C" w:rsidRPr="0055625C">
              <w:rPr>
                <w:rFonts w:ascii="Times New Roman" w:eastAsia="Calibri" w:hAnsi="Times New Roman" w:cs="Times New Roman"/>
              </w:rPr>
              <w:t>.03-</w:t>
            </w:r>
            <w:r w:rsidR="0055625C"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55625C" w:rsidRPr="0055625C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B4772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A2456B" w:rsidRDefault="00A2456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D31F7E"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8. Техніко-тактичні дії під час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ПЗ.</w:t>
            </w:r>
            <w:r w:rsidRPr="0055625C">
              <w:rPr>
                <w:rFonts w:ascii="Times New Roman" w:eastAsia="Calibri" w:hAnsi="Times New Roman" w:cs="Times New Roman"/>
              </w:rPr>
              <w:t xml:space="preserve">39.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іко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-тактичні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дїі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нападі. Закріпити техніку виконання нападаючого удару. Передача м’яча після переміщення із зони в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A2456B" w:rsidRDefault="00D31F7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A2456B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.40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Техніко-тактичні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діЇ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захисті. Закріпити техніку виконання нападаючого удару в стрибку.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 xml:space="preserve">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A2456B" w:rsidRDefault="00D31F7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A245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.41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Навчити командним техніко-тактичним діям під час гри. Оволодіння основними засобами розвитку спритності.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A2456B" w:rsidRDefault="00D31F7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55625C" w:rsidRPr="0055625C">
              <w:rPr>
                <w:rFonts w:ascii="Times New Roman" w:eastAsia="Calibri" w:hAnsi="Times New Roman" w:cs="Times New Roman"/>
              </w:rPr>
              <w:t>-</w:t>
            </w:r>
            <w:r w:rsidR="00A2456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.42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Техніка виконання блокування. Повторення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стійок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та переміщень гравця в доль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A2456B" w:rsidRDefault="00A2456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31F7E"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5F4190">
              <w:rPr>
                <w:rFonts w:ascii="Times New Roman" w:eastAsia="Calibri" w:hAnsi="Times New Roman" w:cs="Times New Roman"/>
              </w:rPr>
              <w:t>-</w:t>
            </w:r>
            <w:r w:rsidR="00D31F7E"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</w:rPr>
              <w:t xml:space="preserve">ПЗ.43.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</w:t>
            </w:r>
            <w:r w:rsidRPr="0055625C">
              <w:rPr>
                <w:rFonts w:ascii="Times New Roman" w:eastAsia="Calibri" w:hAnsi="Times New Roman" w:cs="Times New Roman"/>
              </w:rPr>
              <w:t>а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захисних дій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(розташування,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переміщення,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блокування та прийому м’яча) під час нападаючого удару.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A2456B" w:rsidRDefault="00D31F7E" w:rsidP="00A2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="0055625C" w:rsidRPr="0055625C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A2456B">
              <w:rPr>
                <w:rFonts w:ascii="Times New Roman" w:eastAsia="Calibri" w:hAnsi="Times New Roman" w:cs="Times New Roman"/>
              </w:rPr>
              <w:t>-</w:t>
            </w:r>
            <w:r w:rsidR="00CE26CF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F4190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A2456B">
              <w:rPr>
                <w:rFonts w:ascii="Times New Roman" w:eastAsia="Calibri" w:hAnsi="Times New Roman" w:cs="Times New Roman"/>
              </w:rPr>
              <w:t>.0</w:t>
            </w:r>
            <w:r w:rsidR="00A2456B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  <w:bCs/>
              </w:rPr>
              <w:t>.44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Підсумковий контроль засвоєння ЗМ 8. Оцінка  практичних умінь та навичок у розділі «Волейбол», а також підрахунок рейтингових балів за весняний семестр.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B4772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F4190" w:rsidRDefault="00CE26C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 w:rsidR="005F4190">
              <w:rPr>
                <w:rFonts w:ascii="Times New Roman" w:eastAsia="Calibri" w:hAnsi="Times New Roman" w:cs="Times New Roman"/>
                <w:lang w:val="en-US"/>
              </w:rPr>
              <w:t>.0</w:t>
            </w:r>
            <w:r w:rsidR="005F4190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B4772D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F4190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F4190">
              <w:rPr>
                <w:rFonts w:ascii="Times New Roman" w:eastAsia="Calibri" w:hAnsi="Times New Roman" w:cs="Times New Roman"/>
                <w:lang w:val="en-US"/>
              </w:rPr>
              <w:t>.0</w:t>
            </w:r>
            <w:r w:rsidR="005F4190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C50CA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C50CAE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="00B4772D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AC3738" w:rsidRPr="00AC3738" w:rsidRDefault="00F476D3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779398DE" wp14:editId="745C72A8">
            <wp:simplePos x="0" y="0"/>
            <wp:positionH relativeFrom="column">
              <wp:posOffset>-38735</wp:posOffset>
            </wp:positionH>
            <wp:positionV relativeFrom="paragraph">
              <wp:posOffset>-205740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Desktop\logo кафедр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з фізичного виховання для студентів</w:t>
      </w:r>
      <w:r w:rsidRPr="00AC3738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курсу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</w:rPr>
        <w:t>Легка атлетика</w:t>
      </w:r>
    </w:p>
    <w:p w:rsidR="00AC3738" w:rsidRPr="00AC3738" w:rsidRDefault="00AC3738" w:rsidP="00AC373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4365EF" w:rsidRPr="0055625C" w:rsidRDefault="004365EF" w:rsidP="004365EF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. б.1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(3.10 д.)-01,02 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max-min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</w:rPr>
              <w:t>Змістовний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модуль 7.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вправ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розвиток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якостей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1BD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ПЗ.33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Естафети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121BD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34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Загальна фізична підготовка.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35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ПЗ.37.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бігу на короткі дистанції. Техніка низького стару, стартовий розбіг ,біг по дистанції та фінішування. Оволодіння основними засобами розвитку швидкості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.38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контроль засвоєння ЗМ 7: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Підвищення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професійно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-прикладної фізичної підготовки засобами легкої атлетики.</w:t>
            </w:r>
          </w:p>
        </w:tc>
      </w:tr>
      <w:tr w:rsidR="00287EE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техніки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естафетного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віражу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прям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та передача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естафетної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палочки.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Естафета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87EE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Удосконалення техніка стрибка у довженну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87EE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87EE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lang w:val="uk-UA" w:eastAsia="ru-RU"/>
              </w:rPr>
              <w:t>ПЗ.42.Удосконалення техніки виконання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спеціально-бігових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стрибковихвправ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легкоатлета.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Коловетренування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287EE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техніки штовхання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ядра.Оволодіння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287EE9" w:rsidRPr="00AC3738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 CYR" w:eastAsia="Calibri" w:hAnsi="Times New Roman CYR" w:cs="Times New Roman CYR"/>
                <w:lang w:val="uk-UA"/>
              </w:rPr>
              <w:t xml:space="preserve"> Оцінка практичних умінь та навичок у розділі «Легка атлетика»,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5F4190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C50CAE">
            <w:pPr>
              <w:tabs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4A515F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фізичної реабілітації</w:t>
      </w:r>
    </w:p>
    <w:p w:rsid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F476D3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4378673" wp14:editId="112DE93C">
            <wp:simplePos x="0" y="0"/>
            <wp:positionH relativeFrom="column">
              <wp:posOffset>-76835</wp:posOffset>
            </wp:positionH>
            <wp:positionV relativeFrom="paragraph">
              <wp:posOffset>-250190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Desktop\logo кафедр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C3738">
        <w:rPr>
          <w:rFonts w:ascii="Times New Roman" w:eastAsia="Calibri" w:hAnsi="Times New Roman" w:cs="Times New Roman"/>
          <w:sz w:val="24"/>
          <w:szCs w:val="28"/>
          <w:lang w:val="uk-UA"/>
        </w:rPr>
        <w:t>з фізичного виховання Міні-футбол</w:t>
      </w:r>
    </w:p>
    <w:p w:rsidR="00AC3738" w:rsidRPr="00AC3738" w:rsidRDefault="00AC3738" w:rsidP="00AC373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4365EF" w:rsidRPr="0055625C" w:rsidRDefault="004365EF" w:rsidP="004365EF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. б.1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(3.10 д.)-01,02 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Удосконалення техніки гри у міні-футбол.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 33. Т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ехнічна підготовка польового гравця.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пересувань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біг, стрибки, зупинка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поворотом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елементами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футболу.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34.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зупинки м’яча грудьми, животом та середньою частиною лоба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35.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Техніка ведення м’яча зовнішньою частиною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підйому,середньою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частиною підйому та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носком.Спеціально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-бігові вправи.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36. Вправи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37. Вивчення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техніки точності ударів та зупинки м’яча гравцем.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 38. Підсумковий контроль засвоєння ЗМ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Командни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техніко-тактичні дії під час гри у міні–футбол.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39. Удосконалення тактики нападу: індивідуальна тактика, групова тактика та командна тактика.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40. Загальна фізична підготовка. Спеціальні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41.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ПЗ.42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о-тактичні дії під час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футбол.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гриворотаря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захисника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FA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ПЗ.43.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Удосконалення техніки пробивання кутового удару. Оволодіння основними засобами розвитку витривалості.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287EE9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ПЗ.44. Підсумковий контроль засвоєння змістовного модуля 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Оцінка практичних умінь та навичок у розділі «Міні-футбол», а також підрахунок рейтингових балів за весняний семестр.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5F4190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2F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C3738" w:rsidRPr="00AC3738" w:rsidRDefault="00AC3738" w:rsidP="00AC37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F476D3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6EE8FC15" wp14:editId="7B1BAB02">
            <wp:simplePos x="0" y="0"/>
            <wp:positionH relativeFrom="column">
              <wp:posOffset>18415</wp:posOffset>
            </wp:positionH>
            <wp:positionV relativeFrom="paragraph">
              <wp:posOffset>-212090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Desktop\logo кафедр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C3738" w:rsidRPr="0053457C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3457C">
        <w:rPr>
          <w:rFonts w:ascii="Times New Roman" w:eastAsia="Calibri" w:hAnsi="Times New Roman" w:cs="Times New Roman"/>
          <w:sz w:val="24"/>
          <w:szCs w:val="28"/>
          <w:lang w:val="uk-UA"/>
        </w:rPr>
        <w:t>з фізичного виховання для студентів 2 курсу</w:t>
      </w:r>
      <w:r w:rsidR="0053457C" w:rsidRPr="0053457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СМГ</w:t>
      </w:r>
    </w:p>
    <w:p w:rsidR="00AC3738" w:rsidRPr="00AC3738" w:rsidRDefault="006C5B8C" w:rsidP="00AC3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AC37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4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AC3738"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4365EF" w:rsidRPr="0055625C" w:rsidRDefault="004365EF" w:rsidP="004365EF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. б.1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(3.10 д.)-01,02 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Оздоровча гімнастика.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Правила техніки безпеки на заняттях лікувальної фізичної культури.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оволодінняосновнимирухамиуоздоровчійгімнастики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34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35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36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вправ з елементами хореографії. Вправи на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фітболах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техніки виконання 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37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простих елементів за програмою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та вправами на розвиток постави.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21BD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AC3738" w:rsidRDefault="00121BD8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AC3738" w:rsidRDefault="00121BD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ЗМ 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Змістовний модуль 8. Оздоровча гімнастика для підвищення ППФП.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Вивчення вправ з елементами йоги направленні на гнучкість.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з використання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42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287EE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каланетіки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287EE9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AC3738" w:rsidRDefault="00287EE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Оцінка практичних умінь та навичок у розділі «Спеціальна медична група»,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5F4190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7EE9" w:rsidRPr="00AC3738" w:rsidRDefault="00287EE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C50CAE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AC3738" w:rsidRDefault="00B66B4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C2FA7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</w:rPr>
        <w:t>Завідувач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</w:rPr>
        <w:t>афедри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фізичної реабілітації</w:t>
      </w:r>
    </w:p>
    <w:p w:rsidR="00AC3738" w:rsidRPr="00AC3738" w:rsidRDefault="00B66B4C" w:rsidP="00AC37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53457C">
        <w:rPr>
          <w:rFonts w:ascii="Times New Roman" w:eastAsia="Calibri" w:hAnsi="Times New Roman" w:cs="Times New Roman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396048" w:rsidRPr="00396048" w:rsidRDefault="00F476D3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A5D05B9" wp14:editId="5DB17A26">
            <wp:simplePos x="0" y="0"/>
            <wp:positionH relativeFrom="column">
              <wp:posOffset>-83185</wp:posOffset>
            </wp:positionH>
            <wp:positionV relativeFrom="paragraph">
              <wp:posOffset>-154940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Desktop\logo кафедр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96048" w:rsidRPr="004365EF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365EF">
        <w:rPr>
          <w:rFonts w:ascii="Times New Roman" w:eastAsia="Calibri" w:hAnsi="Times New Roman" w:cs="Times New Roman"/>
          <w:sz w:val="24"/>
          <w:szCs w:val="28"/>
          <w:lang w:val="uk-UA"/>
        </w:rPr>
        <w:t>з фізичного виховання для студентів</w:t>
      </w:r>
      <w:r w:rsidRPr="004365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365EF">
        <w:rPr>
          <w:rFonts w:ascii="Times New Roman" w:eastAsia="Calibri" w:hAnsi="Times New Roman" w:cs="Times New Roman"/>
          <w:sz w:val="24"/>
          <w:szCs w:val="28"/>
          <w:lang w:val="uk-UA"/>
        </w:rPr>
        <w:t>2курсу</w:t>
      </w:r>
      <w:r w:rsidRPr="004365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365EF">
        <w:rPr>
          <w:rFonts w:ascii="Times New Roman" w:eastAsia="Calibri" w:hAnsi="Times New Roman" w:cs="Times New Roman"/>
          <w:sz w:val="24"/>
          <w:szCs w:val="28"/>
          <w:lang w:val="uk-UA"/>
        </w:rPr>
        <w:t>Оздоровчий фітнес</w:t>
      </w:r>
    </w:p>
    <w:p w:rsidR="00396048" w:rsidRPr="00396048" w:rsidRDefault="00396048" w:rsidP="0039604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4365EF" w:rsidRPr="0055625C" w:rsidRDefault="00396048" w:rsidP="004365EF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8"/>
          <w:szCs w:val="28"/>
        </w:rPr>
        <w:tab/>
      </w:r>
      <w:r w:rsidR="004365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47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. б.1</w:t>
      </w:r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(3.10 д.)-01,02 гр.</w:t>
      </w:r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4365EF" w:rsidRPr="0055625C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96048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396048" w:rsidRPr="00396048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фізична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ідготовка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1BD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>ПЗ 33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Удосконалення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121BD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Вивчення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фізичних вправ: вправи на гнучкість та координацію, б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ігові та стрибкові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загально-розвиваючих вправ поточним способом, Акробатичні вправи: місток, шпагати, нахили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спеціальних фізичних вправ на координацію рухів, вправи у парах, с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илові вправи для м’язів рук, ніг,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</w:rPr>
              <w:t>ідсумковий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контроль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</w:rPr>
              <w:t>засвоєння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Змістовний модуль 8. Оздоровчий фітнес для підвищення ППФП.</w:t>
            </w:r>
          </w:p>
        </w:tc>
      </w:tr>
      <w:tr w:rsidR="00287EE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проведення індивідуальних та групових занять з фітнесу. Вивчення комплексів з фітнесу.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дихання при виконанні вправ за програмою </w:t>
            </w:r>
            <w:proofErr w:type="spellStart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Пiлатес</w:t>
            </w:r>
            <w:proofErr w:type="spellEnd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396048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Вивчення техніки базових рухів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базових рухів в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287EE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39604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Вивчення техніки базових рухів східного танцю. Вивчення елементів техніки східного танцю. Вправи для м’язів тулубу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287EE9" w:rsidRPr="003960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Підсумковий контроль засвоєння ЗМ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>Оцінка практичних умінь та навичок у розділі «Оздоровчий фітнес»,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5F4190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A2229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396048" w:rsidRDefault="00FC2FA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96048" w:rsidRPr="0039604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35D70" w:rsidRDefault="0039604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2229B" w:rsidRPr="00396048" w:rsidRDefault="00F476D3" w:rsidP="00A2229B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1308B5BD" wp14:editId="5030DF7D">
            <wp:simplePos x="0" y="0"/>
            <wp:positionH relativeFrom="column">
              <wp:posOffset>-216535</wp:posOffset>
            </wp:positionH>
            <wp:positionV relativeFrom="paragraph">
              <wp:posOffset>-180340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Desktop\logo кафедр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9B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2229B" w:rsidRPr="00396048" w:rsidRDefault="00A2229B" w:rsidP="00A22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2229B" w:rsidRPr="004365EF" w:rsidRDefault="00A2229B" w:rsidP="00A22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365EF">
        <w:rPr>
          <w:rFonts w:ascii="Times New Roman" w:eastAsia="Calibri" w:hAnsi="Times New Roman" w:cs="Times New Roman"/>
          <w:sz w:val="24"/>
          <w:szCs w:val="28"/>
          <w:lang w:val="uk-UA"/>
        </w:rPr>
        <w:t>з фізичного виховання для студентів</w:t>
      </w:r>
      <w:r w:rsidRPr="004365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365EF">
        <w:rPr>
          <w:rFonts w:ascii="Times New Roman" w:eastAsia="Calibri" w:hAnsi="Times New Roman" w:cs="Times New Roman"/>
          <w:sz w:val="24"/>
          <w:szCs w:val="28"/>
          <w:lang w:val="uk-UA"/>
        </w:rPr>
        <w:t>2курсу</w:t>
      </w:r>
      <w:r w:rsidRPr="004365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365EF">
        <w:rPr>
          <w:rFonts w:ascii="Times New Roman" w:eastAsia="Calibri" w:hAnsi="Times New Roman" w:cs="Times New Roman"/>
          <w:sz w:val="24"/>
          <w:szCs w:val="28"/>
          <w:lang w:val="uk-UA"/>
        </w:rPr>
        <w:t>Атлетична гімнастика</w:t>
      </w:r>
    </w:p>
    <w:p w:rsidR="00A2229B" w:rsidRPr="00396048" w:rsidRDefault="00A2229B" w:rsidP="00A2229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спеціальності 162 Біотехнології та біоінженерія</w:t>
      </w:r>
    </w:p>
    <w:p w:rsidR="004365EF" w:rsidRPr="0055625C" w:rsidRDefault="00A2229B" w:rsidP="004365EF">
      <w:pPr>
        <w:spacing w:after="0" w:line="240" w:lineRule="auto"/>
        <w:ind w:left="-360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8"/>
          <w:szCs w:val="28"/>
        </w:rPr>
        <w:tab/>
      </w:r>
      <w:r w:rsidR="004365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Бт</w:t>
      </w:r>
      <w:proofErr w:type="spellEnd"/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. б.1</w:t>
      </w:r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(3.10 д.)-01,02 гр.</w:t>
      </w:r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4365EF" w:rsidRPr="0055625C">
        <w:rPr>
          <w:rFonts w:ascii="Times New Roman" w:eastAsia="Calibri" w:hAnsi="Times New Roman" w:cs="Times New Roman"/>
          <w:sz w:val="24"/>
          <w:szCs w:val="24"/>
        </w:rPr>
        <w:t>весняний</w:t>
      </w:r>
      <w:proofErr w:type="spellEnd"/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43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65EF"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  <w:bookmarkStart w:id="0" w:name="_GoBack"/>
      <w:bookmarkEnd w:id="0"/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2229B" w:rsidRPr="00396048" w:rsidTr="00D31F7E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2229B" w:rsidRPr="00396048" w:rsidRDefault="00A2229B" w:rsidP="00D31F7E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A2229B" w:rsidRPr="00396048" w:rsidTr="00D31F7E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229B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r w:rsidR="00EE7F6E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техніки виконання фізичних вправ на тренажерах.</w:t>
            </w:r>
          </w:p>
        </w:tc>
      </w:tr>
      <w:tr w:rsidR="00121BD8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D31F7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>ПЗ 33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121BD8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A22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A22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55625C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21BD8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396048" w:rsidRDefault="00121BD8" w:rsidP="00D31F7E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змістовного модуля 7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1BD8" w:rsidRPr="00A2456B" w:rsidRDefault="00121BD8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BD8" w:rsidRPr="00396048" w:rsidRDefault="00121BD8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2229B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r w:rsidR="0087756A" w:rsidRPr="00AA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="0087756A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r w:rsidR="008775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287EE9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87756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D31F7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D31F7E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87EE9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287EE9" w:rsidRPr="00396048" w:rsidTr="00D31F7E">
        <w:tc>
          <w:tcPr>
            <w:tcW w:w="844" w:type="dxa"/>
            <w:tcBorders>
              <w:righ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D31F7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7EE9" w:rsidRPr="00A2456B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287EE9" w:rsidRPr="00396048" w:rsidTr="00D31F7E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96048" w:rsidRDefault="00287EE9" w:rsidP="00D31F7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A2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A222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87EE9" w:rsidRPr="005F4190" w:rsidRDefault="00287EE9" w:rsidP="00C66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7EE9" w:rsidRPr="00396048" w:rsidRDefault="00287EE9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2229B" w:rsidRPr="00396048" w:rsidTr="00D31F7E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229B" w:rsidRPr="00396048" w:rsidRDefault="00A2229B" w:rsidP="00A2229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Вс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2229B" w:rsidRPr="00396048" w:rsidRDefault="00A2229B" w:rsidP="00D31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2229B" w:rsidRPr="00396048" w:rsidRDefault="00A2229B" w:rsidP="00A222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2229B" w:rsidRPr="00396048" w:rsidRDefault="00A2229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A2229B" w:rsidRP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121BD8"/>
    <w:rsid w:val="00287EE9"/>
    <w:rsid w:val="00396048"/>
    <w:rsid w:val="00412CB3"/>
    <w:rsid w:val="004365EF"/>
    <w:rsid w:val="0043797B"/>
    <w:rsid w:val="004A515F"/>
    <w:rsid w:val="0053457C"/>
    <w:rsid w:val="0055625C"/>
    <w:rsid w:val="005F4190"/>
    <w:rsid w:val="006C5B8C"/>
    <w:rsid w:val="0087756A"/>
    <w:rsid w:val="009D3E51"/>
    <w:rsid w:val="00A2229B"/>
    <w:rsid w:val="00A2456B"/>
    <w:rsid w:val="00AC3738"/>
    <w:rsid w:val="00B4772D"/>
    <w:rsid w:val="00B66B4C"/>
    <w:rsid w:val="00C35D70"/>
    <w:rsid w:val="00C50CAE"/>
    <w:rsid w:val="00CE26CF"/>
    <w:rsid w:val="00D31F7E"/>
    <w:rsid w:val="00EE7F6E"/>
    <w:rsid w:val="00F476D3"/>
    <w:rsid w:val="00F97A4D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2020-04-06T08:26:00Z</dcterms:created>
  <dcterms:modified xsi:type="dcterms:W3CDTF">2021-02-07T18:48:00Z</dcterms:modified>
</cp:coreProperties>
</file>