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5F" w:rsidRDefault="0094415F">
      <w:pPr>
        <w:spacing w:line="240" w:lineRule="atLeast"/>
        <w:jc w:val="right"/>
        <w:rPr>
          <w:rFonts w:ascii="Times New Roman" w:hAnsi="Times New Roman"/>
          <w:sz w:val="24"/>
        </w:rPr>
        <w:sectPr w:rsidR="0094415F">
          <w:pgSz w:w="11906" w:h="16838"/>
          <w:pgMar w:top="28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94415F" w:rsidRDefault="009C4153">
      <w:pPr>
        <w:spacing w:line="240" w:lineRule="atLeast"/>
        <w:jc w:val="right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-139065</wp:posOffset>
            </wp:positionV>
            <wp:extent cx="1181100" cy="121920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Ф А1.1-26-114</w:t>
      </w:r>
    </w:p>
    <w:p w:rsidR="0094415F" w:rsidRDefault="009C4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план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94415F" w:rsidRDefault="009C4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фізичного виховання для студентів 2 курсу Міні-футбол</w:t>
      </w:r>
    </w:p>
    <w:p w:rsidR="0094415F" w:rsidRDefault="009C41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спеціальності 226 Фармація</w:t>
      </w:r>
    </w:p>
    <w:p w:rsidR="0094415F" w:rsidRPr="009C4153" w:rsidRDefault="009C4153" w:rsidP="009C415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ТПКЗ</w:t>
      </w:r>
      <w:r>
        <w:rPr>
          <w:rFonts w:ascii="Times New Roman" w:hAnsi="Times New Roman"/>
          <w:sz w:val="28"/>
          <w:szCs w:val="28"/>
        </w:rPr>
        <w:t xml:space="preserve">.м.16 (5,0д.) – </w:t>
      </w:r>
      <w:r>
        <w:rPr>
          <w:rFonts w:ascii="Times New Roman" w:hAnsi="Times New Roman"/>
          <w:sz w:val="28"/>
          <w:szCs w:val="28"/>
          <w:lang w:val="ru-RU"/>
        </w:rPr>
        <w:t>01,02,03 гр.</w:t>
      </w:r>
    </w:p>
    <w:p w:rsidR="0094415F" w:rsidRDefault="009C4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весняний семестр, 2017-2018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tbl>
      <w:tblPr>
        <w:tblW w:w="9782" w:type="dxa"/>
        <w:tblInd w:w="-319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844"/>
        <w:gridCol w:w="5111"/>
        <w:gridCol w:w="1274"/>
        <w:gridCol w:w="1701"/>
        <w:gridCol w:w="852"/>
      </w:tblGrid>
      <w:tr w:rsidR="0094415F">
        <w:trPr>
          <w:trHeight w:val="377"/>
        </w:trPr>
        <w:tc>
          <w:tcPr>
            <w:tcW w:w="844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94415F" w:rsidRDefault="009C415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4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left w:w="11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14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852" w:type="dxa"/>
            <w:tcBorders>
              <w:top w:val="doub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2F2F2" w:themeFill="background1" w:themeFillShade="F2"/>
            <w:tcMar>
              <w:left w:w="11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4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8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Змістовний модуль 7. Удосконалення техніки гри у міні-футбол.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Pr="00EF577D" w:rsidRDefault="00EF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11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 w:rsidP="00EF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EF577D">
              <w:rPr>
                <w:rFonts w:ascii="Times New Roman" w:hAnsi="Times New Roman"/>
                <w:sz w:val="24"/>
                <w:szCs w:val="24"/>
                <w:lang w:val="ru-RU"/>
              </w:rPr>
              <w:t>.33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 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ехнічна підготовка польового гравця.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ехн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пересувань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біг, стрибки, зупинка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поворотом під час гри.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Естафети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елементами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футболу.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.01-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2-3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Pr="00EF577D" w:rsidRDefault="00EF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 w:rsidP="00EF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EF577D">
              <w:rPr>
                <w:rFonts w:ascii="Times New Roman" w:hAnsi="Times New Roman"/>
                <w:sz w:val="24"/>
                <w:szCs w:val="24"/>
                <w:lang w:val="ru-RU"/>
              </w:rPr>
              <w:t>.34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зупинки м’яча грудьми, животом та середньою частиною лоба.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Оволодіння</w:t>
            </w:r>
            <w:proofErr w:type="spellEnd"/>
            <w:r w:rsidR="00E964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основними</w:t>
            </w:r>
            <w:proofErr w:type="spellEnd"/>
            <w:r w:rsidR="00E964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засобами</w:t>
            </w:r>
            <w:proofErr w:type="spellEnd"/>
            <w:r w:rsidR="00E964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розвитку</w:t>
            </w:r>
            <w:proofErr w:type="spellEnd"/>
            <w:r w:rsidR="00E964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.02.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436F4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Pr="00EF577D" w:rsidRDefault="00EF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 w:rsidP="00EF577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EF577D">
              <w:rPr>
                <w:rFonts w:ascii="Times New Roman" w:hAnsi="Times New Roman"/>
                <w:sz w:val="24"/>
                <w:szCs w:val="24"/>
                <w:lang w:val="ru-RU"/>
              </w:rPr>
              <w:t>.35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Техніка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ведення м’яча зовнішньою частиною підйому,середньою частиною підйому та носком. Спеціально-бігові вправи.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19.02-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436F4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Pr="00EF577D" w:rsidRDefault="00EF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 w:rsidP="00EF577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EF577D">
              <w:rPr>
                <w:rFonts w:ascii="Times New Roman" w:hAnsi="Times New Roman"/>
                <w:sz w:val="24"/>
                <w:szCs w:val="24"/>
                <w:lang w:val="ru-RU"/>
              </w:rPr>
              <w:t>.36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Вправи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розвиток швидкісно-силових якостей. Колове тренування.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05.03-1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ru-RU"/>
              </w:rPr>
              <w:t>.03.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436F4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</w:t>
            </w:r>
            <w:r w:rsidR="009C4153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Pr="002664EE" w:rsidRDefault="00EF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 w:rsidP="00EF577D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</w:t>
            </w:r>
            <w:r w:rsidR="00EF57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Підсумковий контроль засвоєння ЗМ 7.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4415F" w:rsidRDefault="003C7B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19.03-25.03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12-20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4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Всього за ЗМ 7: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30-50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4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Змістовний модуль 8.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Командни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техніко-тактичні дії під час гри у міні –футбол.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Pr="002664EE" w:rsidRDefault="00EF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EF577D" w:rsidP="00EF577D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З.38.</w:t>
            </w:r>
            <w:r w:rsidR="009C4153">
              <w:rPr>
                <w:rFonts w:ascii="Times New Roman" w:hAnsi="Times New Roman"/>
                <w:sz w:val="24"/>
                <w:szCs w:val="24"/>
              </w:rPr>
              <w:t xml:space="preserve"> Удосконалення тактики нападу: індивідуальна тактика, групова тактика та командна тактика.</w:t>
            </w:r>
            <w:proofErr w:type="spellStart"/>
            <w:r w:rsidR="009C4153">
              <w:rPr>
                <w:rFonts w:ascii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="009C41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</w:t>
            </w:r>
            <w:proofErr w:type="spellStart"/>
            <w:r w:rsidR="009C4153">
              <w:rPr>
                <w:rFonts w:ascii="Times New Roman" w:hAnsi="Times New Roman"/>
                <w:sz w:val="24"/>
                <w:szCs w:val="24"/>
              </w:rPr>
              <w:t>ізична</w:t>
            </w:r>
            <w:proofErr w:type="spellEnd"/>
            <w:r w:rsidR="009C4153">
              <w:rPr>
                <w:rFonts w:ascii="Times New Roman" w:hAnsi="Times New Roman"/>
                <w:sz w:val="24"/>
                <w:szCs w:val="24"/>
              </w:rPr>
              <w:t xml:space="preserve"> підготовка.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4415F" w:rsidRDefault="003C7B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26.03-08.04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436F4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3-5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Pr="002664EE" w:rsidRDefault="00EF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 w:rsidP="00EF57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EF577D">
              <w:rPr>
                <w:rFonts w:ascii="Times New Roman" w:hAnsi="Times New Roman"/>
                <w:sz w:val="24"/>
                <w:szCs w:val="24"/>
                <w:lang w:val="ru-RU"/>
              </w:rPr>
              <w:t>.39</w:t>
            </w:r>
            <w:r>
              <w:rPr>
                <w:rFonts w:ascii="Times New Roman" w:hAnsi="Times New Roman"/>
                <w:sz w:val="24"/>
                <w:szCs w:val="24"/>
              </w:rPr>
              <w:t>. Загальна фізична підготовка. Спеціальні вправи футболіста.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4415F" w:rsidRDefault="003C7B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09.04-22.04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436F4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3-4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EF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 w:rsidP="00EF57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r w:rsidR="00EF577D">
              <w:rPr>
                <w:rFonts w:ascii="Times New Roman" w:hAnsi="Times New Roman"/>
                <w:sz w:val="24"/>
                <w:szCs w:val="24"/>
                <w:lang w:val="ru-RU"/>
              </w:rPr>
              <w:t>.40</w:t>
            </w:r>
            <w:r>
              <w:rPr>
                <w:rFonts w:ascii="Times New Roman" w:hAnsi="Times New Roman"/>
                <w:sz w:val="24"/>
                <w:szCs w:val="24"/>
              </w:rPr>
              <w:t>. Удосконалення тактики захисту: індивідуальна тактика, групова тактика та командна тактика під час гри. Оволодіння основними засобами розвитку спритності.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4415F" w:rsidRDefault="003C7B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23.04-06.05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2-4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EF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 w:rsidP="00EF577D">
            <w:pPr>
              <w:pStyle w:val="a9"/>
              <w:tabs>
                <w:tab w:val="left" w:pos="720"/>
              </w:tabs>
              <w:jc w:val="both"/>
            </w:pPr>
            <w:r>
              <w:t>ПЗ</w:t>
            </w:r>
            <w:r w:rsidR="00EF577D">
              <w:rPr>
                <w:lang w:val="ru-RU"/>
              </w:rPr>
              <w:t>.41</w:t>
            </w:r>
            <w:r>
              <w:t>. Техніко-тактичні дії під час гри у футбол. Вивчення тактики гриворотаря та захисника.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4415F" w:rsidRDefault="003C7B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07.05-13.05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436F4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9C4153">
              <w:rPr>
                <w:rFonts w:ascii="Times New Roman" w:hAnsi="Times New Roman"/>
                <w:lang w:val="ru-RU"/>
              </w:rPr>
              <w:t>-4</w:t>
            </w:r>
          </w:p>
        </w:tc>
      </w:tr>
      <w:tr w:rsidR="0094415F">
        <w:trPr>
          <w:trHeight w:val="450"/>
        </w:trPr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Pr="002664EE" w:rsidRDefault="00EF5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 w:rsidP="00EF577D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ПЗ</w:t>
            </w:r>
            <w:r w:rsidR="00EF577D">
              <w:rPr>
                <w:rFonts w:ascii="Times New Roman" w:hAnsi="Times New Roman"/>
                <w:bCs/>
                <w:lang w:val="ru-RU"/>
              </w:rPr>
              <w:t>.42</w:t>
            </w:r>
            <w:r>
              <w:rPr>
                <w:rFonts w:ascii="Times New Roman" w:hAnsi="Times New Roman"/>
                <w:bCs/>
              </w:rPr>
              <w:t>. Підсумковий контроль засвоєння змістовного модуля 8</w:t>
            </w:r>
            <w:r>
              <w:rPr>
                <w:rFonts w:ascii="Times New Roman" w:hAnsi="Times New Roman"/>
              </w:rPr>
              <w:t>. Оцінка практичних умінь та навичок у розділі «Міні-футбол», а також підрахунок рейтингових балів за весняний семестр.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4415F" w:rsidRDefault="003C7B7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14.05-27.05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12-20</w:t>
            </w:r>
          </w:p>
        </w:tc>
      </w:tr>
      <w:tr w:rsidR="0094415F">
        <w:trPr>
          <w:trHeight w:val="390"/>
        </w:trPr>
        <w:tc>
          <w:tcPr>
            <w:tcW w:w="844" w:type="dxa"/>
            <w:tcBorders>
              <w:top w:val="single" w:sz="4" w:space="0" w:color="00000A"/>
              <w:left w:val="doub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44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Всього за ЗМ 8.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30-50</w:t>
            </w:r>
          </w:p>
        </w:tc>
      </w:tr>
      <w:tr w:rsidR="0094415F">
        <w:tc>
          <w:tcPr>
            <w:tcW w:w="844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9441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 w:rsidP="006B5B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за вивчення модуля</w:t>
            </w:r>
            <w:r w:rsidR="006B5B2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94415F" w:rsidRDefault="006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14" w:type="dxa"/>
            </w:tcMar>
          </w:tcPr>
          <w:p w:rsidR="0094415F" w:rsidRDefault="00944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94415F" w:rsidRDefault="009C415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60-100</w:t>
            </w:r>
          </w:p>
        </w:tc>
      </w:tr>
    </w:tbl>
    <w:p w:rsidR="0094415F" w:rsidRDefault="009C41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Завідувач</w:t>
      </w:r>
      <w:proofErr w:type="spellEnd"/>
      <w:r w:rsidR="002B5C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фізичного виховання</w:t>
      </w:r>
    </w:p>
    <w:p w:rsidR="0094415F" w:rsidRDefault="009C41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 здоров’я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 С. Лобода</w:t>
      </w:r>
    </w:p>
    <w:p w:rsidR="002B5C4B" w:rsidRDefault="002B5C4B">
      <w:pPr>
        <w:rPr>
          <w:rFonts w:ascii="Times New Roman" w:hAnsi="Times New Roman"/>
          <w:sz w:val="24"/>
          <w:szCs w:val="24"/>
        </w:rPr>
      </w:pPr>
    </w:p>
    <w:p w:rsidR="002B5C4B" w:rsidRDefault="002B5C4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8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0"/>
        <w:gridCol w:w="100"/>
        <w:gridCol w:w="2140"/>
        <w:gridCol w:w="3700"/>
        <w:gridCol w:w="1439"/>
      </w:tblGrid>
      <w:tr w:rsidR="0094415F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94415F" w:rsidRDefault="009C4153">
            <w:pPr>
              <w:spacing w:line="252" w:lineRule="exact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94415F" w:rsidRDefault="0094415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4415F" w:rsidRDefault="0094415F">
            <w:pPr>
              <w:spacing w:line="24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4415F" w:rsidRDefault="009C4153">
            <w:pPr>
              <w:spacing w:line="252" w:lineRule="exact"/>
              <w:ind w:left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94415F" w:rsidRDefault="009C4153">
            <w:pPr>
              <w:spacing w:line="252" w:lineRule="exac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введення </w:t>
            </w:r>
            <w:r>
              <w:rPr>
                <w:rFonts w:ascii="Times New Roman" w:hAnsi="Times New Roman"/>
                <w:sz w:val="24"/>
              </w:rPr>
              <w:t xml:space="preserve">20.03.2017 </w:t>
            </w:r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439" w:type="dxa"/>
            <w:shd w:val="clear" w:color="auto" w:fill="auto"/>
            <w:vAlign w:val="bottom"/>
          </w:tcPr>
          <w:p w:rsidR="0094415F" w:rsidRDefault="009C4153">
            <w:pPr>
              <w:spacing w:line="252" w:lineRule="exact"/>
              <w:ind w:left="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Стор. 1 із </w:t>
            </w:r>
            <w:r>
              <w:rPr>
                <w:rFonts w:ascii="Times New Roman" w:hAnsi="Times New Roman"/>
                <w:lang w:val="ru-RU"/>
              </w:rPr>
              <w:t xml:space="preserve">2 </w:t>
            </w:r>
          </w:p>
        </w:tc>
      </w:tr>
    </w:tbl>
    <w:p w:rsidR="0094415F" w:rsidRDefault="0094415F">
      <w:pPr>
        <w:spacing w:after="0" w:line="240" w:lineRule="auto"/>
      </w:pPr>
    </w:p>
    <w:sectPr w:rsidR="0094415F" w:rsidSect="006C154A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15F"/>
    <w:rsid w:val="000E6528"/>
    <w:rsid w:val="002664EE"/>
    <w:rsid w:val="002B5C4B"/>
    <w:rsid w:val="003C7B7E"/>
    <w:rsid w:val="00436F4F"/>
    <w:rsid w:val="00590C5A"/>
    <w:rsid w:val="006B5B2B"/>
    <w:rsid w:val="006C154A"/>
    <w:rsid w:val="0094415F"/>
    <w:rsid w:val="009C4153"/>
    <w:rsid w:val="00E9649F"/>
    <w:rsid w:val="00EF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D9"/>
    <w:pPr>
      <w:spacing w:after="200" w:line="276" w:lineRule="auto"/>
    </w:pPr>
    <w:rPr>
      <w:rFonts w:ascii="Calibri" w:hAnsi="Calibri"/>
      <w:lang w:val="uk-UA" w:eastAsia="en-US"/>
    </w:rPr>
  </w:style>
  <w:style w:type="paragraph" w:styleId="3">
    <w:name w:val="heading 3"/>
    <w:basedOn w:val="a"/>
    <w:link w:val="30"/>
    <w:uiPriority w:val="99"/>
    <w:qFormat/>
    <w:rsid w:val="00E373A2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E373A2"/>
    <w:rPr>
      <w:rFonts w:eastAsia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D30CEE"/>
    <w:rPr>
      <w:rFonts w:eastAsia="Times New Roman" w:cs="Times New Roman"/>
      <w:sz w:val="24"/>
      <w:szCs w:val="24"/>
      <w:lang w:val="uk-UA" w:eastAsia="ru-RU"/>
    </w:rPr>
  </w:style>
  <w:style w:type="paragraph" w:customStyle="1" w:styleId="a4">
    <w:name w:val="Заголовок"/>
    <w:basedOn w:val="a"/>
    <w:next w:val="a5"/>
    <w:qFormat/>
    <w:rsid w:val="006C15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C154A"/>
    <w:pPr>
      <w:spacing w:after="140" w:line="288" w:lineRule="auto"/>
    </w:pPr>
  </w:style>
  <w:style w:type="paragraph" w:styleId="a6">
    <w:name w:val="List"/>
    <w:basedOn w:val="a5"/>
    <w:rsid w:val="006C154A"/>
    <w:rPr>
      <w:rFonts w:cs="Arial"/>
    </w:rPr>
  </w:style>
  <w:style w:type="paragraph" w:styleId="a7">
    <w:name w:val="Title"/>
    <w:basedOn w:val="a"/>
    <w:rsid w:val="006C15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C154A"/>
    <w:pPr>
      <w:suppressLineNumbers/>
    </w:pPr>
    <w:rPr>
      <w:rFonts w:cs="Arial"/>
    </w:rPr>
  </w:style>
  <w:style w:type="paragraph" w:styleId="a9">
    <w:name w:val="Body Text Indent"/>
    <w:basedOn w:val="a"/>
    <w:uiPriority w:val="99"/>
    <w:rsid w:val="00D30CEE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Владелец</cp:lastModifiedBy>
  <cp:revision>44</cp:revision>
  <cp:lastPrinted>2017-01-23T08:43:00Z</cp:lastPrinted>
  <dcterms:created xsi:type="dcterms:W3CDTF">2016-11-21T14:17:00Z</dcterms:created>
  <dcterms:modified xsi:type="dcterms:W3CDTF">2018-02-27T09:59:00Z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