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8" w:rsidRDefault="00385442" w:rsidP="00447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062FC2B" wp14:editId="5070F2F6">
            <wp:simplePos x="0" y="0"/>
            <wp:positionH relativeFrom="margin">
              <wp:posOffset>-542925</wp:posOffset>
            </wp:positionH>
            <wp:positionV relativeFrom="margin">
              <wp:posOffset>-314325</wp:posOffset>
            </wp:positionV>
            <wp:extent cx="1447800" cy="1314450"/>
            <wp:effectExtent l="0" t="0" r="0" b="0"/>
            <wp:wrapSquare wrapText="bothSides"/>
            <wp:docPr id="1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555888">
        <w:rPr>
          <w:rFonts w:ascii="Times New Roman" w:hAnsi="Times New Roman"/>
          <w:b/>
          <w:sz w:val="28"/>
          <w:szCs w:val="28"/>
          <w:lang w:val="ru-RU"/>
        </w:rPr>
        <w:t>Календарний</w:t>
      </w:r>
      <w:proofErr w:type="spellEnd"/>
      <w:r w:rsidR="00555888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555888" w:rsidRPr="00852B98">
        <w:rPr>
          <w:rFonts w:ascii="Times New Roman" w:hAnsi="Times New Roman"/>
          <w:b/>
          <w:sz w:val="28"/>
          <w:szCs w:val="28"/>
        </w:rPr>
        <w:t xml:space="preserve"> з фізичного виховання</w:t>
      </w:r>
    </w:p>
    <w:p w:rsidR="00555888" w:rsidRPr="003038A4" w:rsidRDefault="00555888" w:rsidP="004477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038A4">
        <w:rPr>
          <w:rFonts w:ascii="Times New Roman" w:hAnsi="Times New Roman"/>
          <w:sz w:val="28"/>
          <w:szCs w:val="28"/>
        </w:rPr>
        <w:t>для студентів1курс</w:t>
      </w:r>
      <w:r>
        <w:rPr>
          <w:rFonts w:ascii="Times New Roman" w:hAnsi="Times New Roman"/>
          <w:sz w:val="28"/>
          <w:szCs w:val="28"/>
        </w:rPr>
        <w:t>у</w:t>
      </w:r>
      <w:r w:rsidR="00275603" w:rsidRPr="00B355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міні-футбол</w:t>
      </w:r>
    </w:p>
    <w:p w:rsidR="00555888" w:rsidRDefault="00555888" w:rsidP="006C3EB5">
      <w:pPr>
        <w:spacing w:after="0" w:line="240" w:lineRule="auto"/>
        <w:ind w:left="709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підготовки фахівців другого (магістерського) рівня вищої освіти</w:t>
      </w:r>
    </w:p>
    <w:p w:rsidR="00555888" w:rsidRDefault="00555888" w:rsidP="006C3EB5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галуз</w:t>
      </w:r>
      <w:r w:rsidR="00B35577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знань</w:t>
      </w:r>
      <w:r w:rsidR="00275603" w:rsidRPr="002756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 Охорона здоров’я</w:t>
      </w:r>
    </w:p>
    <w:p w:rsidR="00555888" w:rsidRDefault="00555888" w:rsidP="006C3EB5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спеціальн</w:t>
      </w:r>
      <w:r w:rsidR="00B35577">
        <w:rPr>
          <w:rFonts w:ascii="Times New Roman" w:hAnsi="Times New Roman"/>
          <w:sz w:val="28"/>
          <w:szCs w:val="28"/>
          <w:lang w:val="ru-RU"/>
        </w:rPr>
        <w:t>ість</w:t>
      </w:r>
      <w:proofErr w:type="spellEnd"/>
      <w:r w:rsidR="00275603" w:rsidRPr="002756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226 Фармація</w:t>
      </w:r>
      <w:r w:rsidR="00B35577">
        <w:rPr>
          <w:rFonts w:ascii="Times New Roman" w:hAnsi="Times New Roman"/>
          <w:sz w:val="28"/>
          <w:szCs w:val="28"/>
        </w:rPr>
        <w:t>, промислова фармація</w:t>
      </w:r>
    </w:p>
    <w:p w:rsidR="00555888" w:rsidRDefault="00555888" w:rsidP="006C3EB5">
      <w:pPr>
        <w:spacing w:after="0" w:line="240" w:lineRule="auto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</w:t>
      </w:r>
      <w:r w:rsidR="00B3557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програм</w:t>
      </w:r>
      <w:r w:rsidR="00B35577">
        <w:rPr>
          <w:rFonts w:ascii="Times New Roman" w:hAnsi="Times New Roman"/>
          <w:sz w:val="28"/>
          <w:szCs w:val="28"/>
        </w:rPr>
        <w:t>а</w:t>
      </w:r>
      <w:r w:rsidR="00275603" w:rsidRPr="00B355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фармацевтичних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препаратів</w:t>
      </w:r>
    </w:p>
    <w:p w:rsidR="00555888" w:rsidRDefault="00555888" w:rsidP="006C3EB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355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B355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(вересень – грудень 201</w:t>
      </w:r>
      <w:r w:rsidR="00A21D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р.)</w:t>
      </w:r>
    </w:p>
    <w:p w:rsidR="00555888" w:rsidRDefault="00555888" w:rsidP="00447737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555888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5888" w:rsidRPr="002C5D91" w:rsidRDefault="00555888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555888" w:rsidRPr="002C5D91" w:rsidTr="000F318B">
        <w:trPr>
          <w:trHeight w:val="270"/>
        </w:trPr>
        <w:tc>
          <w:tcPr>
            <w:tcW w:w="844" w:type="dxa"/>
            <w:vMerge/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555888" w:rsidRPr="002C5D91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5888" w:rsidRPr="00C05E3D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5888" w:rsidRPr="00C05E3D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5888" w:rsidRPr="00C05E3D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5888" w:rsidRPr="00C05E3D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603" w:rsidRPr="002C5D91" w:rsidTr="000F318B">
        <w:tc>
          <w:tcPr>
            <w:tcW w:w="844" w:type="dxa"/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безпеки.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Загально-розвиваючі вправи (в русі, в парах, в трійках, в групі).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Рухливі ігри з елементами футболу.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A21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5603">
              <w:rPr>
                <w:rFonts w:ascii="Times New Roman" w:hAnsi="Times New Roman"/>
                <w:sz w:val="24"/>
                <w:szCs w:val="24"/>
              </w:rPr>
              <w:t>.09.-</w:t>
            </w: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A21D4C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D4C"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275603" w:rsidRPr="002C5D91" w:rsidTr="000F318B">
        <w:tc>
          <w:tcPr>
            <w:tcW w:w="844" w:type="dxa"/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2.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техніки пересування: </w:t>
            </w:r>
            <w:r w:rsidRPr="00630BA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біг, с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трибки,зупинки,повороти.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3.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зупинки м’яча. Зупинки підошвою, внутрішньою стороною стоп, підйомом,стегном, грудьми та животом.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 xml:space="preserve">Тема 4.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ведення м’яча Виконання ловлі та передачі м’яча різними способами та стоячи на місці. Оволодіння основними засобами розвитку сили.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4F77E4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Контроль змістовного модуля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4F77E4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4F77E4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4F77E4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8E7E6F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Тема 6. Вивчення техніки польового гравця. Техніка пересування та володіння м’ячем. </w:t>
            </w:r>
            <w:r w:rsidRPr="00630B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Тема 7. Вивчення техніки удару по м’ячу ногою. Вивчення техніки пробивання штрафного удару.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Вивчення техніки відбирання м’яча. Поєднання прийомів пересування з технікою володіння м’ячем.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275603" w:rsidRPr="002C5D91" w:rsidTr="000F318B">
        <w:tc>
          <w:tcPr>
            <w:tcW w:w="844" w:type="dxa"/>
            <w:tcBorders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630BA5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Тема 9. Вивчення техніки зупинки м’яча. Зупинка м’яча підошвою, внутрішньою частиною стопи, підйомом, стегном.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75603" w:rsidRPr="009C12B6" w:rsidRDefault="00A21D4C" w:rsidP="00717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5603" w:rsidRPr="00945C68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</w:tr>
      <w:tr w:rsidR="00275603" w:rsidRPr="002C5D91" w:rsidTr="000F318B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275603" w:rsidRPr="002C5D91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03" w:rsidRPr="006D3CD8" w:rsidRDefault="00275603" w:rsidP="0080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Контроль 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5603" w:rsidRPr="009C12B6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75603" w:rsidRPr="009C12B6" w:rsidRDefault="00A21D4C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5603" w:rsidRPr="008E7E6F" w:rsidRDefault="00275603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555888" w:rsidRPr="002C5D91" w:rsidTr="000F318B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888" w:rsidRPr="0071789F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888" w:rsidRPr="009C12B6" w:rsidRDefault="00555888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888" w:rsidRPr="009C12B6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5888" w:rsidRPr="009C12B6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5888" w:rsidRPr="009C12B6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5888" w:rsidRPr="009C12B6" w:rsidRDefault="0055588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5888" w:rsidRDefault="00555888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88" w:rsidRPr="00FE4697" w:rsidRDefault="00555888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88" w:rsidRDefault="00555888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 xml:space="preserve">Зав. </w:t>
      </w:r>
      <w:r>
        <w:rPr>
          <w:rFonts w:ascii="Times New Roman" w:hAnsi="Times New Roman"/>
          <w:sz w:val="28"/>
          <w:szCs w:val="28"/>
        </w:rPr>
        <w:t>к</w:t>
      </w: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аф</w:t>
      </w:r>
      <w:r w:rsidR="00A21D4C">
        <w:rPr>
          <w:rFonts w:ascii="Times New Roman" w:hAnsi="Times New Roman"/>
          <w:sz w:val="28"/>
          <w:szCs w:val="28"/>
          <w:lang w:val="ru-RU"/>
        </w:rPr>
        <w:t>едрою</w:t>
      </w:r>
      <w:proofErr w:type="spellEnd"/>
      <w:r w:rsidR="00A21D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555888" w:rsidRPr="00E87A13" w:rsidRDefault="00555888" w:rsidP="00447737"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555888" w:rsidRDefault="00555888"/>
    <w:sectPr w:rsidR="00555888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7737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C19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0F6E5E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047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5603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162F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442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34F7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5888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1FD0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EB5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1789F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5C68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1D4C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5577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2A45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0ED2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3D13"/>
    <w:rsid w:val="00D85414"/>
    <w:rsid w:val="00D857D2"/>
    <w:rsid w:val="00D86DCF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45"/>
    <w:rsid w:val="00DF70EC"/>
    <w:rsid w:val="00E00127"/>
    <w:rsid w:val="00E00E29"/>
    <w:rsid w:val="00E03343"/>
    <w:rsid w:val="00E03B08"/>
    <w:rsid w:val="00E03B77"/>
    <w:rsid w:val="00E0427D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4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11</cp:revision>
  <dcterms:created xsi:type="dcterms:W3CDTF">2016-11-21T18:28:00Z</dcterms:created>
  <dcterms:modified xsi:type="dcterms:W3CDTF">2017-09-22T12:00:00Z</dcterms:modified>
</cp:coreProperties>
</file>